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1FA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8300" cy="571500"/>
            <wp:effectExtent l="19050" t="0" r="0" b="0"/>
            <wp:wrapTopAndBottom/>
            <wp:docPr id="2" name="Рисунок 2" descr="Герб коронованный - черно-белый - жи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оронованный - черно-белый - жир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FA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FA5">
        <w:rPr>
          <w:rFonts w:ascii="Times New Roman" w:hAnsi="Times New Roman" w:cs="Times New Roman"/>
          <w:b/>
          <w:sz w:val="28"/>
          <w:szCs w:val="28"/>
        </w:rPr>
        <w:t>ЕЙСКОГО ГОРОДСКОГО ПОСЕЛЕНИЯ  ЕЙСКОГО РАЙОНА</w:t>
      </w:r>
    </w:p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1FA5">
        <w:rPr>
          <w:rFonts w:ascii="Times New Roman" w:hAnsi="Times New Roman" w:cs="Times New Roman"/>
          <w:b/>
          <w:sz w:val="36"/>
          <w:szCs w:val="36"/>
        </w:rPr>
        <w:t xml:space="preserve">ПОСТАНОВЛЕНИЕ </w:t>
      </w:r>
    </w:p>
    <w:p w:rsidR="00E91FA5" w:rsidRPr="00E91FA5" w:rsidRDefault="00E91FA5" w:rsidP="00E91F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1FA5" w:rsidRPr="00E91FA5" w:rsidRDefault="00E91FA5" w:rsidP="00E91F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1FA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91FA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91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E91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FA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1FA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421</w:t>
      </w:r>
    </w:p>
    <w:p w:rsidR="00E91FA5" w:rsidRPr="00E91FA5" w:rsidRDefault="00E91FA5" w:rsidP="00E91F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1FA5">
        <w:rPr>
          <w:rFonts w:ascii="Times New Roman" w:hAnsi="Times New Roman" w:cs="Times New Roman"/>
        </w:rPr>
        <w:t>г. Ейск</w:t>
      </w:r>
    </w:p>
    <w:p w:rsidR="00E91FA5" w:rsidRDefault="00E91FA5" w:rsidP="00152FE2">
      <w:pPr>
        <w:pStyle w:val="Style1"/>
        <w:widowControl/>
        <w:spacing w:before="154" w:line="312" w:lineRule="exact"/>
        <w:ind w:left="456"/>
        <w:rPr>
          <w:rStyle w:val="FontStyle34"/>
        </w:rPr>
      </w:pPr>
    </w:p>
    <w:p w:rsidR="00152FE2" w:rsidRPr="002D6B86" w:rsidRDefault="00152FE2" w:rsidP="00152FE2">
      <w:pPr>
        <w:pStyle w:val="Style1"/>
        <w:widowControl/>
        <w:spacing w:before="154" w:line="312" w:lineRule="exact"/>
        <w:ind w:left="456"/>
        <w:rPr>
          <w:rStyle w:val="FontStyle34"/>
        </w:rPr>
      </w:pPr>
      <w:r w:rsidRPr="002D6B86">
        <w:rPr>
          <w:rStyle w:val="FontStyle34"/>
        </w:rPr>
        <w:t>О внесении изменений в постановление администрации Ейского городского поселения Ейского района от 1 августа 2014 года № 470 «Об утверждении административного регламента предоставления муниципальной услуги «Выдача порубочного билета на территории Ейского городского поселения Ейского района»</w:t>
      </w:r>
    </w:p>
    <w:p w:rsidR="00152FE2" w:rsidRDefault="00152FE2" w:rsidP="00152FE2">
      <w:pPr>
        <w:pStyle w:val="Style4"/>
        <w:widowControl/>
        <w:spacing w:line="240" w:lineRule="exact"/>
        <w:rPr>
          <w:sz w:val="20"/>
          <w:szCs w:val="20"/>
        </w:rPr>
      </w:pPr>
    </w:p>
    <w:p w:rsidR="00152FE2" w:rsidRDefault="00152FE2" w:rsidP="00152FE2">
      <w:pPr>
        <w:pStyle w:val="Style4"/>
        <w:widowControl/>
        <w:spacing w:line="240" w:lineRule="exact"/>
        <w:rPr>
          <w:sz w:val="20"/>
          <w:szCs w:val="20"/>
        </w:rPr>
      </w:pPr>
    </w:p>
    <w:p w:rsidR="00152FE2" w:rsidRDefault="00152FE2" w:rsidP="00152F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федеральными законами  от 6 октября 2003 года                 № 131-ФЗ «Об общих принципах организации местного самоуправления в Российской Федерации»,  от 27 июля 2010 года № 210-ФЗ «Об организации предоставления государ</w:t>
      </w:r>
      <w:r w:rsidR="003C1F9B">
        <w:rPr>
          <w:rFonts w:ascii="Times New Roman" w:hAnsi="Times New Roman"/>
          <w:sz w:val="28"/>
          <w:szCs w:val="28"/>
        </w:rPr>
        <w:t>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, </w:t>
      </w:r>
      <w:r w:rsidR="003C1F9B">
        <w:rPr>
          <w:rFonts w:ascii="Times New Roman" w:hAnsi="Times New Roman"/>
          <w:sz w:val="28"/>
          <w:szCs w:val="28"/>
        </w:rPr>
        <w:t xml:space="preserve"> Законом Краснодарского края от 23 апреля 2013 года № 2695-КЗ «Об охране зеленных насаждений в Краснодарском крае»,  </w:t>
      </w:r>
      <w:r>
        <w:rPr>
          <w:rFonts w:ascii="Times New Roman" w:hAnsi="Times New Roman"/>
          <w:sz w:val="28"/>
          <w:szCs w:val="28"/>
        </w:rPr>
        <w:t>постановлением администрации Ейского городского поселения Ейского района от 24 июля 2012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№ 410 «О порядке разработки и утверждения административных регламентов предоставления (исполнения) муниципальных услуг (муниципальных функций)»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 </w:t>
      </w:r>
    </w:p>
    <w:p w:rsidR="00152FE2" w:rsidRDefault="00152FE2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1.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 xml:space="preserve">Внести </w:t>
      </w:r>
      <w:r w:rsidR="00C3505D">
        <w:rPr>
          <w:rStyle w:val="FontStyle45"/>
        </w:rPr>
        <w:t xml:space="preserve">изменения </w:t>
      </w:r>
      <w:r>
        <w:rPr>
          <w:rStyle w:val="FontStyle45"/>
        </w:rPr>
        <w:t>в постановление администрации Ейского городского</w:t>
      </w:r>
      <w:r w:rsidR="00C3505D">
        <w:rPr>
          <w:rStyle w:val="FontStyle45"/>
        </w:rPr>
        <w:t xml:space="preserve"> </w:t>
      </w:r>
      <w:r>
        <w:rPr>
          <w:rStyle w:val="FontStyle45"/>
        </w:rPr>
        <w:t xml:space="preserve">поселения Ейского района от 1 августа 2014 года № 470 </w:t>
      </w:r>
      <w:r w:rsidR="00C3505D">
        <w:rPr>
          <w:rStyle w:val="FontStyle45"/>
        </w:rPr>
        <w:t xml:space="preserve">                    </w:t>
      </w:r>
      <w:r>
        <w:rPr>
          <w:rStyle w:val="FontStyle45"/>
        </w:rPr>
        <w:t>«Об утверждении</w:t>
      </w:r>
      <w:r w:rsidR="00C3505D">
        <w:rPr>
          <w:rStyle w:val="FontStyle45"/>
        </w:rPr>
        <w:t xml:space="preserve"> </w:t>
      </w:r>
      <w:r>
        <w:rPr>
          <w:rStyle w:val="FontStyle45"/>
        </w:rPr>
        <w:t>административного регламента предоставления муниципальной</w:t>
      </w:r>
      <w:r w:rsidR="00C3505D">
        <w:rPr>
          <w:rStyle w:val="FontStyle45"/>
        </w:rPr>
        <w:t xml:space="preserve"> </w:t>
      </w:r>
      <w:r>
        <w:rPr>
          <w:rStyle w:val="FontStyle45"/>
        </w:rPr>
        <w:t>услуги</w:t>
      </w:r>
      <w:r w:rsidR="00C3505D">
        <w:rPr>
          <w:rStyle w:val="FontStyle45"/>
        </w:rPr>
        <w:t xml:space="preserve"> </w:t>
      </w:r>
      <w:r>
        <w:rPr>
          <w:rStyle w:val="FontStyle45"/>
        </w:rPr>
        <w:t>«Выдача порубочного билета на территории Ейского городского поселения</w:t>
      </w:r>
      <w:r w:rsidR="00C3505D">
        <w:rPr>
          <w:rStyle w:val="FontStyle45"/>
        </w:rPr>
        <w:t xml:space="preserve"> </w:t>
      </w:r>
      <w:r>
        <w:rPr>
          <w:rStyle w:val="FontStyle45"/>
        </w:rPr>
        <w:t xml:space="preserve">Ейского района» </w:t>
      </w:r>
      <w:r w:rsidR="00A90614">
        <w:rPr>
          <w:rStyle w:val="FontStyle45"/>
        </w:rPr>
        <w:t xml:space="preserve"> в приложении</w:t>
      </w:r>
      <w:r>
        <w:rPr>
          <w:rStyle w:val="FontStyle45"/>
        </w:rPr>
        <w:t>:</w:t>
      </w:r>
    </w:p>
    <w:p w:rsidR="00152FE2" w:rsidRDefault="00152FE2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1) в абзаце четвертом пункта 1.3.4 раздела 1 слова «20 минут» заменить словами «15 минут»;</w:t>
      </w:r>
    </w:p>
    <w:p w:rsidR="00152FE2" w:rsidRDefault="00125657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2</w:t>
      </w:r>
      <w:r w:rsidR="00A56758">
        <w:rPr>
          <w:rStyle w:val="FontStyle45"/>
        </w:rPr>
        <w:t xml:space="preserve">) </w:t>
      </w:r>
      <w:r w:rsidR="00152FE2">
        <w:rPr>
          <w:rStyle w:val="FontStyle45"/>
        </w:rPr>
        <w:t>в абзаце пятом пункта 2.5 раздела 2 слова «2</w:t>
      </w:r>
      <w:r w:rsidR="00573BEC">
        <w:rPr>
          <w:rStyle w:val="FontStyle45"/>
        </w:rPr>
        <w:t xml:space="preserve"> </w:t>
      </w:r>
      <w:r w:rsidR="00152FE2">
        <w:rPr>
          <w:rStyle w:val="FontStyle45"/>
        </w:rPr>
        <w:t>июня</w:t>
      </w:r>
      <w:r w:rsidR="00573BEC">
        <w:rPr>
          <w:rStyle w:val="FontStyle45"/>
        </w:rPr>
        <w:t xml:space="preserve">  </w:t>
      </w:r>
      <w:r w:rsidR="00455943">
        <w:rPr>
          <w:rStyle w:val="FontStyle45"/>
        </w:rPr>
        <w:t>2014 год</w:t>
      </w:r>
      <w:r w:rsidR="00152FE2">
        <w:rPr>
          <w:rStyle w:val="FontStyle45"/>
        </w:rPr>
        <w:t>а» исключить;</w:t>
      </w:r>
    </w:p>
    <w:p w:rsidR="0020278D" w:rsidRDefault="00125657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3</w:t>
      </w:r>
      <w:r w:rsidR="00152FE2">
        <w:rPr>
          <w:rStyle w:val="FontStyle45"/>
        </w:rPr>
        <w:t xml:space="preserve">) </w:t>
      </w:r>
      <w:r w:rsidR="0020278D">
        <w:rPr>
          <w:rStyle w:val="FontStyle45"/>
        </w:rPr>
        <w:t xml:space="preserve"> </w:t>
      </w:r>
      <w:proofErr w:type="gramStart"/>
      <w:r w:rsidR="003B1963">
        <w:rPr>
          <w:rStyle w:val="FontStyle45"/>
        </w:rPr>
        <w:t>подпункт б</w:t>
      </w:r>
      <w:proofErr w:type="gramEnd"/>
      <w:r w:rsidR="003B1963">
        <w:rPr>
          <w:rStyle w:val="FontStyle45"/>
        </w:rPr>
        <w:t xml:space="preserve"> </w:t>
      </w:r>
      <w:r w:rsidR="0020278D">
        <w:rPr>
          <w:rStyle w:val="FontStyle45"/>
        </w:rPr>
        <w:t xml:space="preserve"> пункт</w:t>
      </w:r>
      <w:r w:rsidR="003B1963">
        <w:rPr>
          <w:rStyle w:val="FontStyle45"/>
        </w:rPr>
        <w:t>а 2.6 раздела 2 изложить в следующей редакции:</w:t>
      </w:r>
    </w:p>
    <w:p w:rsidR="0020278D" w:rsidRDefault="003B1963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«б)  документы, подтверждающие необходимость производства работ, требующих вырубки (уничтожения) земельных наваждений на определённом  земельном участке»;</w:t>
      </w:r>
    </w:p>
    <w:p w:rsidR="00A90614" w:rsidRDefault="00125657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4</w:t>
      </w:r>
      <w:r w:rsidR="003B1963">
        <w:rPr>
          <w:rStyle w:val="FontStyle45"/>
        </w:rPr>
        <w:t>)</w:t>
      </w:r>
      <w:r w:rsidR="00A90614">
        <w:rPr>
          <w:rStyle w:val="FontStyle45"/>
        </w:rPr>
        <w:t xml:space="preserve"> пункт 2.9 раздела 2 дополнить подпунктом 4 следующего содержания:</w:t>
      </w:r>
    </w:p>
    <w:p w:rsidR="00A90614" w:rsidRDefault="00A90614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«отрицательное заключение комиссии по обследованию зеленых насаждений»;</w:t>
      </w:r>
    </w:p>
    <w:p w:rsidR="00152FE2" w:rsidRDefault="003B1963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 xml:space="preserve"> </w:t>
      </w:r>
      <w:r w:rsidR="00125657">
        <w:rPr>
          <w:rStyle w:val="FontStyle45"/>
        </w:rPr>
        <w:t>5</w:t>
      </w:r>
      <w:r w:rsidR="003C1F9B">
        <w:rPr>
          <w:rStyle w:val="FontStyle45"/>
        </w:rPr>
        <w:t>)</w:t>
      </w:r>
      <w:r w:rsidR="00125657">
        <w:rPr>
          <w:rStyle w:val="FontStyle45"/>
        </w:rPr>
        <w:t xml:space="preserve"> </w:t>
      </w:r>
      <w:r w:rsidR="00152FE2">
        <w:rPr>
          <w:rStyle w:val="FontStyle45"/>
        </w:rPr>
        <w:t>в абзаце втором пункта 2.11 раздела 2 слова «20 минут» заменить словами «15 минут»;</w:t>
      </w:r>
    </w:p>
    <w:p w:rsidR="00C9202F" w:rsidRDefault="00125657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lastRenderedPageBreak/>
        <w:t xml:space="preserve">  6</w:t>
      </w:r>
      <w:r w:rsidR="00C9202F">
        <w:rPr>
          <w:rStyle w:val="FontStyle45"/>
        </w:rPr>
        <w:t>) пункт 2.13.1. дополнить абзацем следующего содержания:</w:t>
      </w:r>
    </w:p>
    <w:p w:rsidR="00C9202F" w:rsidRDefault="00C9202F" w:rsidP="00C92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Style w:val="FontStyle45"/>
        </w:rPr>
        <w:t>«</w:t>
      </w:r>
      <w:r w:rsidRPr="0020429F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здание оборудуется кнопкой вызова, обеспечивается  передвижени</w:t>
      </w:r>
      <w:r>
        <w:rPr>
          <w:rFonts w:ascii="Times New Roman" w:hAnsi="Times New Roman"/>
          <w:sz w:val="28"/>
          <w:szCs w:val="28"/>
        </w:rPr>
        <w:t>е и разворот инвалидных колясок».</w:t>
      </w:r>
    </w:p>
    <w:p w:rsidR="00C9202F" w:rsidRDefault="00125657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 xml:space="preserve"> 7</w:t>
      </w:r>
      <w:r w:rsidR="00C9202F">
        <w:rPr>
          <w:rStyle w:val="FontStyle45"/>
        </w:rPr>
        <w:t>) пункт 2.15 раздела 2 изложить в следующей редакции:</w:t>
      </w:r>
    </w:p>
    <w:p w:rsidR="00C9202F" w:rsidRDefault="00A56758" w:rsidP="00C92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Style w:val="FontStyle45"/>
        </w:rPr>
        <w:t xml:space="preserve"> </w:t>
      </w:r>
      <w:r w:rsidR="00C9202F">
        <w:rPr>
          <w:rStyle w:val="FontStyle45"/>
        </w:rPr>
        <w:t>«2.15.</w:t>
      </w:r>
      <w:r w:rsidR="00C9202F" w:rsidRPr="00C9202F">
        <w:rPr>
          <w:rFonts w:ascii="Times New Roman" w:hAnsi="Times New Roman"/>
          <w:sz w:val="28"/>
          <w:szCs w:val="28"/>
        </w:rPr>
        <w:t xml:space="preserve"> </w:t>
      </w:r>
      <w:r w:rsidR="00C9202F">
        <w:rPr>
          <w:rFonts w:ascii="Times New Roman" w:hAnsi="Times New Roman"/>
          <w:sz w:val="28"/>
          <w:szCs w:val="28"/>
        </w:rPr>
        <w:t>«М</w:t>
      </w:r>
      <w:r w:rsidR="00C9202F" w:rsidRPr="005C349C">
        <w:rPr>
          <w:rFonts w:ascii="Times New Roman" w:hAnsi="Times New Roman"/>
          <w:sz w:val="28"/>
          <w:szCs w:val="28"/>
        </w:rPr>
        <w:t xml:space="preserve">униципальная услуга в электронной форме с использованием единого портала государственных услуг </w:t>
      </w:r>
      <w:r w:rsidR="00C9202F" w:rsidRPr="005C349C">
        <w:rPr>
          <w:rFonts w:ascii="Times New Roman" w:hAnsi="Times New Roman"/>
          <w:sz w:val="28"/>
          <w:szCs w:val="28"/>
          <w:u w:val="single"/>
        </w:rPr>
        <w:t xml:space="preserve">- </w:t>
      </w:r>
      <w:hyperlink r:id="rId8" w:history="1">
        <w:r w:rsidR="00C9202F" w:rsidRPr="00C3505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9202F" w:rsidRPr="00C3505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9202F" w:rsidRPr="00C3505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gosuslugi</w:t>
        </w:r>
        <w:r w:rsidR="00C9202F" w:rsidRPr="00C3505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9202F" w:rsidRPr="00C3505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C920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02F" w:rsidRPr="004143B4">
        <w:rPr>
          <w:rFonts w:ascii="Times New Roman" w:hAnsi="Times New Roman"/>
          <w:sz w:val="28"/>
          <w:szCs w:val="28"/>
        </w:rPr>
        <w:t>и портала государственных и муниципальных услуг (функций) Краснодарского края</w:t>
      </w:r>
      <w:r w:rsidR="00C3505D" w:rsidRPr="00C3505D">
        <w:rPr>
          <w:rFonts w:ascii="Times New Roman" w:hAnsi="Times New Roman"/>
          <w:sz w:val="28"/>
          <w:szCs w:val="28"/>
        </w:rPr>
        <w:t xml:space="preserve"> </w:t>
      </w:r>
      <w:r w:rsidR="00C3505D" w:rsidRPr="00C3505D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="00C3505D" w:rsidRPr="00C3505D">
        <w:rPr>
          <w:rFonts w:ascii="Times New Roman" w:hAnsi="Times New Roman"/>
          <w:sz w:val="28"/>
          <w:szCs w:val="28"/>
          <w:u w:val="single"/>
        </w:rPr>
        <w:t>.pgu.krasnodar.ru</w:t>
      </w:r>
      <w:r w:rsidR="00C9202F">
        <w:rPr>
          <w:rFonts w:ascii="Times New Roman" w:hAnsi="Times New Roman"/>
          <w:sz w:val="28"/>
          <w:szCs w:val="28"/>
        </w:rPr>
        <w:t xml:space="preserve"> позволяет:</w:t>
      </w:r>
    </w:p>
    <w:p w:rsidR="00C9202F" w:rsidRPr="005C349C" w:rsidRDefault="00C9202F" w:rsidP="00C920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349C">
        <w:rPr>
          <w:rFonts w:ascii="Times New Roman" w:hAnsi="Times New Roman" w:cs="Times New Roman"/>
          <w:sz w:val="28"/>
          <w:szCs w:val="28"/>
        </w:rPr>
        <w:t>- ознакомиться с Административным регламентом;</w:t>
      </w:r>
    </w:p>
    <w:p w:rsidR="00C9202F" w:rsidRDefault="00C9202F" w:rsidP="00C920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349C">
        <w:rPr>
          <w:rFonts w:ascii="Times New Roman" w:hAnsi="Times New Roman" w:cs="Times New Roman"/>
          <w:sz w:val="28"/>
          <w:szCs w:val="28"/>
        </w:rPr>
        <w:t>- подать заявление о предоставлении муниципальной услуги и документы, необходимые для ее предоставления, перечисленные в пункте 2.6 настоящег</w:t>
      </w:r>
      <w:r w:rsidR="003B1963">
        <w:rPr>
          <w:rFonts w:ascii="Times New Roman" w:hAnsi="Times New Roman" w:cs="Times New Roman"/>
          <w:sz w:val="28"/>
          <w:szCs w:val="28"/>
        </w:rPr>
        <w:t>о Административного регламента»;</w:t>
      </w:r>
    </w:p>
    <w:p w:rsidR="003B1963" w:rsidRDefault="00125657" w:rsidP="00C920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3B1963">
        <w:rPr>
          <w:rFonts w:ascii="Times New Roman" w:hAnsi="Times New Roman" w:cs="Times New Roman"/>
          <w:sz w:val="28"/>
          <w:szCs w:val="28"/>
        </w:rPr>
        <w:t xml:space="preserve">) в абзаце шестнадцатом пункта 3.3 </w:t>
      </w:r>
      <w:r w:rsidR="00A90614">
        <w:rPr>
          <w:rFonts w:ascii="Times New Roman" w:hAnsi="Times New Roman" w:cs="Times New Roman"/>
          <w:sz w:val="28"/>
          <w:szCs w:val="28"/>
        </w:rPr>
        <w:t>раздела 3 слова «20 минут» заменить словами «15 минут»;</w:t>
      </w:r>
    </w:p>
    <w:p w:rsidR="003B1963" w:rsidRDefault="003B1963" w:rsidP="00C920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657">
        <w:rPr>
          <w:rFonts w:ascii="Times New Roman" w:hAnsi="Times New Roman" w:cs="Times New Roman"/>
          <w:sz w:val="28"/>
          <w:szCs w:val="28"/>
        </w:rPr>
        <w:t>9</w:t>
      </w:r>
      <w:r w:rsidR="00A9061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пункт 3.4 раздела 3 дополнить абзацем вторым следующего содержания:</w:t>
      </w:r>
    </w:p>
    <w:p w:rsidR="003B1963" w:rsidRDefault="003B1963" w:rsidP="00C920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90614">
        <w:rPr>
          <w:rFonts w:ascii="Times New Roman" w:hAnsi="Times New Roman" w:cs="Times New Roman"/>
          <w:sz w:val="28"/>
          <w:szCs w:val="28"/>
        </w:rPr>
        <w:t>Специалист в течение 15 рабочих дней со дня  подачи заявления запрашивает (в случае необходимости) дополнительные  документы в рамках межведомственного информационного взаимодейств</w:t>
      </w:r>
      <w:r w:rsidR="00125657">
        <w:rPr>
          <w:rFonts w:ascii="Times New Roman" w:hAnsi="Times New Roman" w:cs="Times New Roman"/>
          <w:sz w:val="28"/>
          <w:szCs w:val="28"/>
        </w:rPr>
        <w:t>ия»;</w:t>
      </w:r>
    </w:p>
    <w:p w:rsidR="00125657" w:rsidRDefault="00125657" w:rsidP="00125657">
      <w:pPr>
        <w:spacing w:after="0" w:line="240" w:lineRule="auto"/>
        <w:ind w:firstLine="851"/>
        <w:jc w:val="both"/>
        <w:rPr>
          <w:rStyle w:val="FontStyle45"/>
        </w:rPr>
      </w:pPr>
      <w:r>
        <w:rPr>
          <w:rStyle w:val="FontStyle45"/>
        </w:rPr>
        <w:t>10) раздел 3 дополнить пунктом 3.5:</w:t>
      </w:r>
    </w:p>
    <w:p w:rsidR="00125657" w:rsidRPr="00066494" w:rsidRDefault="00125657" w:rsidP="001256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</w:t>
      </w:r>
      <w:r w:rsidRPr="000664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066494">
        <w:rPr>
          <w:rFonts w:ascii="Times New Roman" w:hAnsi="Times New Roman"/>
          <w:sz w:val="28"/>
          <w:szCs w:val="28"/>
        </w:rPr>
        <w:t xml:space="preserve"> Предоставление муниципальной услуги через МФЦ.</w:t>
      </w:r>
    </w:p>
    <w:p w:rsidR="00125657" w:rsidRPr="00066494" w:rsidRDefault="00125657" w:rsidP="001256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66494">
        <w:rPr>
          <w:rFonts w:ascii="Times New Roman" w:hAnsi="Times New Roman"/>
          <w:sz w:val="28"/>
          <w:szCs w:val="28"/>
        </w:rPr>
        <w:t>Заявитель имеет право обратиться с заявлением и приложенными к нему документами за получением муниципальной услуги в 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услуг» (далее – МФЦ).</w:t>
      </w:r>
    </w:p>
    <w:p w:rsidR="00125657" w:rsidRPr="00066494" w:rsidRDefault="00125657" w:rsidP="001256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66494">
        <w:rPr>
          <w:rFonts w:ascii="Times New Roman" w:hAnsi="Times New Roman"/>
          <w:sz w:val="28"/>
          <w:szCs w:val="28"/>
        </w:rPr>
        <w:t>При приеме заявления и прилагаемых к нему документов работник МФЦ, ответственный за предоставление муниципальной услуги: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2) проверяет наличие всех необходимых документов, исходя из соответствующего перечня документов, необходимых для предоставления муниципальной услуги;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3) проверяет соответствие представленных документов, установленным требованиям, удостоверяясь, что: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 xml:space="preserve">в документах нет подчисток, приписок, зачеркнутых слов и иных не </w:t>
      </w:r>
      <w:r w:rsidRPr="00A86106">
        <w:rPr>
          <w:rFonts w:ascii="Times New Roman" w:hAnsi="Times New Roman" w:cs="Times New Roman"/>
          <w:sz w:val="28"/>
          <w:szCs w:val="28"/>
        </w:rPr>
        <w:lastRenderedPageBreak/>
        <w:t>оговоренных в них исправлений;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 xml:space="preserve">4) в случае представления документов, предусмотренных </w:t>
      </w:r>
      <w:hyperlink r:id="rId9" w:history="1">
        <w:r w:rsidRPr="00A86106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Pr="00A861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№ 210-ФЗ "Об организации предоставления государственных и муниципальных услуг",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"копия верна";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5) при наличии оснований  для отказа в приеме документов, работник МФЦ, объясняет заявителю содержание выявленных недостатков в представленных документах и предлагает принять меры по их устранению. При отсутствии оснований для отказа в приеме документов работник МФЦ оформляет поступившее заявление с использованием системы электронной очереди и выдает заявителю расписку о приеме документов по установленной форме в 3 экземплярах. В расписке указываются: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дата представления документов;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Ф.И.О. заявителя или наименование юридического лица (лиц по доверенности);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адрес электронной почты;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адрес объекта;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наименования, реквизитов;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максимальный срок оказания муниципальной услуги;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фамилия и инициалы работника, принявшего документы, а также его подпись;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иные данные.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специалистом МФЦ: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Время  регистрации заявления о предоставлении муниципальной услуги не может превышать 15 минут.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Выдача заявителю расписки подтверждает факт приема работником МФЦ комплекта документов от заявителя.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и прилагаемые к нему документы передаются в течение 1 рабочего дня в </w:t>
      </w:r>
      <w:r>
        <w:rPr>
          <w:rFonts w:ascii="Times New Roman" w:hAnsi="Times New Roman" w:cs="Times New Roman"/>
          <w:sz w:val="28"/>
          <w:szCs w:val="28"/>
        </w:rPr>
        <w:t xml:space="preserve"> Управление ЖКХ</w:t>
      </w:r>
      <w:r w:rsidRPr="00A86106">
        <w:rPr>
          <w:rFonts w:ascii="Times New Roman" w:hAnsi="Times New Roman" w:cs="Times New Roman"/>
          <w:sz w:val="28"/>
          <w:szCs w:val="28"/>
        </w:rPr>
        <w:t xml:space="preserve"> на основании реестра, который составляется в 2 экземплярах и содержит дату и время передачи.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При передаче пакета документов ответственный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правового отдела</w:t>
      </w:r>
      <w:r w:rsidRPr="00A86106">
        <w:rPr>
          <w:rFonts w:ascii="Times New Roman" w:hAnsi="Times New Roman" w:cs="Times New Roman"/>
          <w:sz w:val="28"/>
          <w:szCs w:val="28"/>
        </w:rPr>
        <w:t>, принимающий их, проверяет в присутствии работника МФЦ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остается у специалиста</w:t>
      </w:r>
      <w:r>
        <w:rPr>
          <w:rFonts w:ascii="Times New Roman" w:hAnsi="Times New Roman" w:cs="Times New Roman"/>
          <w:sz w:val="28"/>
          <w:szCs w:val="28"/>
        </w:rPr>
        <w:t xml:space="preserve"> Управление УЖК</w:t>
      </w:r>
      <w:r w:rsidRPr="00A86106">
        <w:rPr>
          <w:rFonts w:ascii="Times New Roman" w:hAnsi="Times New Roman" w:cs="Times New Roman"/>
          <w:sz w:val="28"/>
          <w:szCs w:val="28"/>
        </w:rPr>
        <w:t>, второй - подлежит возврату работнику (курьеру) МФЦ.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ЖКХ </w:t>
      </w:r>
      <w:r w:rsidRPr="00A86106">
        <w:rPr>
          <w:rFonts w:ascii="Times New Roman" w:hAnsi="Times New Roman" w:cs="Times New Roman"/>
          <w:sz w:val="28"/>
          <w:szCs w:val="28"/>
        </w:rPr>
        <w:t>осуществляет принятие, регистрацию и рассмотрение заявления и  документов, принимает решение и подготавливает результат муниципальной услуги.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УЖКХ</w:t>
      </w:r>
      <w:r w:rsidRPr="00A86106">
        <w:rPr>
          <w:rFonts w:ascii="Times New Roman" w:hAnsi="Times New Roman" w:cs="Times New Roman"/>
          <w:sz w:val="28"/>
          <w:szCs w:val="28"/>
        </w:rPr>
        <w:t>, ответственный за оказание муниципальной услуги, передает результат муниципальной услуги работнику МФЦ на основании реестра, который составляется в 2 экземплярах в течение 1 рабочего дня.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Работник МФЦ проверяет соответствие с данными, указанными в реестре, проставляет дату, время получения документов и подпись. Первый экземпляр реестра остается у 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Pr="00A86106">
        <w:rPr>
          <w:rFonts w:ascii="Times New Roman" w:hAnsi="Times New Roman" w:cs="Times New Roman"/>
          <w:sz w:val="28"/>
          <w:szCs w:val="28"/>
        </w:rPr>
        <w:t>, второй - подлежит возврату представителю МФЦ.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 xml:space="preserve">Полученный результат предоставления муниципальной услуги подлежит выдаче заявителю. 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При выдаче заявителю письма о возврате заявления или результата предоставления муниципальной услуги работник МФЦ: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проверяет наличие расписки, а в случае утери заявителем расписки проверяет наличие расписки в архиве МФЦ, изготавливает 1 копию либо распечатывает с использованием программного электронного комплекса, на обратной стороне которой делает надпись "оригинал расписки утерян", ставит дату и подпись;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знакомит заявителя с содержанием письма о возврате заявления или результата предоставления муниципальной услуги и выдает его.</w:t>
      </w:r>
    </w:p>
    <w:p w:rsidR="00125657" w:rsidRPr="00A86106" w:rsidRDefault="00125657" w:rsidP="001256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106">
        <w:rPr>
          <w:rFonts w:ascii="Times New Roman" w:hAnsi="Times New Roman" w:cs="Times New Roman"/>
          <w:sz w:val="28"/>
          <w:szCs w:val="28"/>
        </w:rPr>
        <w:t>Заявитель подтверждает получение результата предоставления муниципальной услуги личной подписью в соответствующей графе расписки, которая хранится в МФЦ.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9202F" w:rsidRDefault="00C9202F" w:rsidP="00C9202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9202F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Общему отделу </w:t>
      </w:r>
      <w:r w:rsidRPr="00A3042A">
        <w:rPr>
          <w:rFonts w:ascii="Times New Roman" w:hAnsi="Times New Roman"/>
          <w:sz w:val="28"/>
          <w:szCs w:val="28"/>
        </w:rPr>
        <w:t>администрации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 xml:space="preserve"> (</w:t>
      </w:r>
      <w:r w:rsidR="00E91FA5">
        <w:rPr>
          <w:rFonts w:ascii="Times New Roman" w:hAnsi="Times New Roman"/>
          <w:sz w:val="28"/>
          <w:szCs w:val="28"/>
        </w:rPr>
        <w:t>Ильиных</w:t>
      </w:r>
      <w:r>
        <w:rPr>
          <w:rFonts w:ascii="Times New Roman" w:hAnsi="Times New Roman"/>
          <w:sz w:val="28"/>
          <w:szCs w:val="28"/>
        </w:rPr>
        <w:t>) обнародовать настоящее постановление.</w:t>
      </w:r>
    </w:p>
    <w:p w:rsidR="00C9202F" w:rsidRDefault="00C9202F" w:rsidP="00C9202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со дня его обнародования.</w:t>
      </w:r>
    </w:p>
    <w:p w:rsidR="00C9202F" w:rsidRDefault="00C9202F" w:rsidP="00C920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5657" w:rsidRDefault="00125657" w:rsidP="00C920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9202F" w:rsidRDefault="00C9202F" w:rsidP="00C920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A3042A">
        <w:rPr>
          <w:rFonts w:ascii="Times New Roman" w:hAnsi="Times New Roman"/>
          <w:sz w:val="28"/>
          <w:szCs w:val="28"/>
        </w:rPr>
        <w:t xml:space="preserve"> Ейского городского поселения</w:t>
      </w:r>
    </w:p>
    <w:p w:rsidR="00C9202F" w:rsidRPr="0094393F" w:rsidRDefault="00C9202F" w:rsidP="00C9202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042A"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В.В.Кульков</w:t>
      </w:r>
    </w:p>
    <w:p w:rsidR="00C9202F" w:rsidRDefault="00C9202F" w:rsidP="00E12963">
      <w:pPr>
        <w:pStyle w:val="a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9202F" w:rsidRPr="005C349C" w:rsidRDefault="00C9202F" w:rsidP="00C92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02F" w:rsidRDefault="00C9202F" w:rsidP="00152FE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</w:p>
    <w:sectPr w:rsidR="00C9202F" w:rsidSect="00C9202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083" w:rsidRDefault="003D5083" w:rsidP="00C9202F">
      <w:pPr>
        <w:spacing w:after="0" w:line="240" w:lineRule="auto"/>
      </w:pPr>
      <w:r>
        <w:separator/>
      </w:r>
    </w:p>
  </w:endnote>
  <w:endnote w:type="continuationSeparator" w:id="0">
    <w:p w:rsidR="003D5083" w:rsidRDefault="003D5083" w:rsidP="00C92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083" w:rsidRDefault="003D5083" w:rsidP="00C9202F">
      <w:pPr>
        <w:spacing w:after="0" w:line="240" w:lineRule="auto"/>
      </w:pPr>
      <w:r>
        <w:separator/>
      </w:r>
    </w:p>
  </w:footnote>
  <w:footnote w:type="continuationSeparator" w:id="0">
    <w:p w:rsidR="003D5083" w:rsidRDefault="003D5083" w:rsidP="00C92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4646964"/>
      <w:docPartObj>
        <w:docPartGallery w:val="Page Numbers (Top of Page)"/>
        <w:docPartUnique/>
      </w:docPartObj>
    </w:sdtPr>
    <w:sdtEndPr/>
    <w:sdtContent>
      <w:p w:rsidR="00C9202F" w:rsidRDefault="00030DB1">
        <w:pPr>
          <w:pStyle w:val="a6"/>
          <w:jc w:val="center"/>
        </w:pPr>
        <w:r>
          <w:fldChar w:fldCharType="begin"/>
        </w:r>
        <w:r w:rsidR="00C9202F">
          <w:instrText>PAGE   \* MERGEFORMAT</w:instrText>
        </w:r>
        <w:r>
          <w:fldChar w:fldCharType="separate"/>
        </w:r>
        <w:r w:rsidR="00E12963">
          <w:rPr>
            <w:noProof/>
          </w:rPr>
          <w:t>4</w:t>
        </w:r>
        <w:r>
          <w:fldChar w:fldCharType="end"/>
        </w:r>
      </w:p>
    </w:sdtContent>
  </w:sdt>
  <w:p w:rsidR="00C9202F" w:rsidRDefault="00C920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161"/>
    <w:rsid w:val="00030DB1"/>
    <w:rsid w:val="0007259B"/>
    <w:rsid w:val="00125657"/>
    <w:rsid w:val="00152FE2"/>
    <w:rsid w:val="0018423E"/>
    <w:rsid w:val="0020278D"/>
    <w:rsid w:val="002D6B86"/>
    <w:rsid w:val="0038267A"/>
    <w:rsid w:val="003B1963"/>
    <w:rsid w:val="003C1F9B"/>
    <w:rsid w:val="003D5083"/>
    <w:rsid w:val="004441FC"/>
    <w:rsid w:val="00455943"/>
    <w:rsid w:val="004B4329"/>
    <w:rsid w:val="0052662E"/>
    <w:rsid w:val="00573BEC"/>
    <w:rsid w:val="009B044F"/>
    <w:rsid w:val="00A5344E"/>
    <w:rsid w:val="00A56758"/>
    <w:rsid w:val="00A90614"/>
    <w:rsid w:val="00AD2A6E"/>
    <w:rsid w:val="00AE787B"/>
    <w:rsid w:val="00C3505D"/>
    <w:rsid w:val="00C9202F"/>
    <w:rsid w:val="00DC4C80"/>
    <w:rsid w:val="00E12963"/>
    <w:rsid w:val="00E91FA5"/>
    <w:rsid w:val="00F40161"/>
    <w:rsid w:val="00FE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52FE2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52FE2"/>
    <w:pPr>
      <w:widowControl w:val="0"/>
      <w:autoSpaceDE w:val="0"/>
      <w:autoSpaceDN w:val="0"/>
      <w:adjustRightInd w:val="0"/>
      <w:spacing w:after="0" w:line="317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52FE2"/>
    <w:pPr>
      <w:widowControl w:val="0"/>
      <w:autoSpaceDE w:val="0"/>
      <w:autoSpaceDN w:val="0"/>
      <w:adjustRightInd w:val="0"/>
      <w:spacing w:after="0" w:line="318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52FE2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152FE2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qFormat/>
    <w:rsid w:val="00152FE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4">
    <w:name w:val="Знак Знак Знак Знак Знак Знак Знак"/>
    <w:basedOn w:val="a"/>
    <w:rsid w:val="00152FE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5">
    <w:name w:val="Hyperlink"/>
    <w:basedOn w:val="a0"/>
    <w:uiPriority w:val="99"/>
    <w:unhideWhenUsed/>
    <w:rsid w:val="00C9202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9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202F"/>
  </w:style>
  <w:style w:type="paragraph" w:styleId="a8">
    <w:name w:val="footer"/>
    <w:basedOn w:val="a"/>
    <w:link w:val="a9"/>
    <w:uiPriority w:val="99"/>
    <w:unhideWhenUsed/>
    <w:rsid w:val="00C9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202F"/>
  </w:style>
  <w:style w:type="paragraph" w:customStyle="1" w:styleId="ConsPlusNormal">
    <w:name w:val="ConsPlusNormal"/>
    <w:uiPriority w:val="99"/>
    <w:rsid w:val="00A56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E787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787B"/>
    <w:rPr>
      <w:rFonts w:ascii="Calibri" w:hAnsi="Calibri"/>
      <w:sz w:val="16"/>
      <w:szCs w:val="16"/>
    </w:rPr>
  </w:style>
  <w:style w:type="table" w:styleId="ac">
    <w:name w:val="Table Grid"/>
    <w:basedOn w:val="a1"/>
    <w:uiPriority w:val="59"/>
    <w:rsid w:val="00C35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52FE2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52FE2"/>
    <w:pPr>
      <w:widowControl w:val="0"/>
      <w:autoSpaceDE w:val="0"/>
      <w:autoSpaceDN w:val="0"/>
      <w:adjustRightInd w:val="0"/>
      <w:spacing w:after="0" w:line="317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52FE2"/>
    <w:pPr>
      <w:widowControl w:val="0"/>
      <w:autoSpaceDE w:val="0"/>
      <w:autoSpaceDN w:val="0"/>
      <w:adjustRightInd w:val="0"/>
      <w:spacing w:after="0" w:line="318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52FE2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152FE2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qFormat/>
    <w:rsid w:val="00152FE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4">
    <w:name w:val="Знак Знак Знак Знак Знак Знак Знак"/>
    <w:basedOn w:val="a"/>
    <w:rsid w:val="00152FE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5">
    <w:name w:val="Hyperlink"/>
    <w:basedOn w:val="a0"/>
    <w:uiPriority w:val="99"/>
    <w:unhideWhenUsed/>
    <w:rsid w:val="00C9202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9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202F"/>
  </w:style>
  <w:style w:type="paragraph" w:styleId="a8">
    <w:name w:val="footer"/>
    <w:basedOn w:val="a"/>
    <w:link w:val="a9"/>
    <w:uiPriority w:val="99"/>
    <w:unhideWhenUsed/>
    <w:rsid w:val="00C9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202F"/>
  </w:style>
  <w:style w:type="paragraph" w:customStyle="1" w:styleId="ConsPlusNormal">
    <w:name w:val="ConsPlusNormal"/>
    <w:uiPriority w:val="99"/>
    <w:rsid w:val="00A56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E787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787B"/>
    <w:rPr>
      <w:rFonts w:ascii="Calibri" w:hAnsi="Calibri"/>
      <w:sz w:val="16"/>
      <w:szCs w:val="16"/>
    </w:rPr>
  </w:style>
  <w:style w:type="table" w:styleId="ac">
    <w:name w:val="Table Grid"/>
    <w:basedOn w:val="a1"/>
    <w:uiPriority w:val="59"/>
    <w:rsid w:val="00C35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FE73135492BF5DB0EE0D22749C985A8EDB5DEA8DC8FE51CA69BD98F99F16777318E718b9p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3</cp:revision>
  <cp:lastPrinted>2016-04-28T12:25:00Z</cp:lastPrinted>
  <dcterms:created xsi:type="dcterms:W3CDTF">2016-04-28T12:25:00Z</dcterms:created>
  <dcterms:modified xsi:type="dcterms:W3CDTF">2016-05-02T08:18:00Z</dcterms:modified>
</cp:coreProperties>
</file>